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4D" w:rsidRDefault="0028694D" w:rsidP="0028694D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Государственное образовательное учреждение Тульской области</w:t>
      </w:r>
    </w:p>
    <w:p w:rsidR="0028694D" w:rsidRDefault="0028694D" w:rsidP="0028694D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«Новомосковский областной центр образования»</w:t>
      </w:r>
    </w:p>
    <w:p w:rsidR="003F5630" w:rsidRDefault="003F5630"/>
    <w:p w:rsidR="0028694D" w:rsidRDefault="0028694D"/>
    <w:p w:rsidR="0028694D" w:rsidRDefault="0028694D"/>
    <w:p w:rsidR="0028694D" w:rsidRDefault="0028694D"/>
    <w:p w:rsidR="0028694D" w:rsidRDefault="0028694D"/>
    <w:p w:rsidR="0028694D" w:rsidRDefault="0028694D"/>
    <w:p w:rsidR="00BF3AF0" w:rsidRPr="00D700C7" w:rsidRDefault="00BF3AF0" w:rsidP="00D700C7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700C7">
        <w:rPr>
          <w:rFonts w:ascii="Times New Roman" w:hAnsi="Times New Roman" w:cs="Times New Roman"/>
          <w:sz w:val="44"/>
          <w:szCs w:val="44"/>
        </w:rPr>
        <w:t>Сообщение на тему:</w:t>
      </w:r>
    </w:p>
    <w:p w:rsidR="00A24A8F" w:rsidRPr="00D700C7" w:rsidRDefault="00A24A8F" w:rsidP="00D700C7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F3AF0" w:rsidRPr="00D700C7" w:rsidRDefault="00BF3AF0" w:rsidP="00D700C7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D700C7">
        <w:rPr>
          <w:rFonts w:ascii="Times New Roman" w:hAnsi="Times New Roman" w:cs="Times New Roman"/>
          <w:sz w:val="44"/>
          <w:szCs w:val="44"/>
        </w:rPr>
        <w:t>«</w:t>
      </w:r>
      <w:r w:rsidR="00A24A8F" w:rsidRPr="00D700C7">
        <w:rPr>
          <w:rFonts w:ascii="Times New Roman" w:hAnsi="Times New Roman" w:cs="Times New Roman"/>
          <w:sz w:val="44"/>
          <w:szCs w:val="44"/>
          <w:u w:val="single"/>
        </w:rPr>
        <w:t>Развитие у обучающихся навыков сотр</w:t>
      </w:r>
      <w:r w:rsidR="00810C04">
        <w:rPr>
          <w:rFonts w:ascii="Times New Roman" w:hAnsi="Times New Roman" w:cs="Times New Roman"/>
          <w:sz w:val="44"/>
          <w:szCs w:val="44"/>
          <w:u w:val="single"/>
        </w:rPr>
        <w:t>удничества с педагогом и сверст</w:t>
      </w:r>
      <w:r w:rsidR="00A24A8F" w:rsidRPr="00D700C7">
        <w:rPr>
          <w:rFonts w:ascii="Times New Roman" w:hAnsi="Times New Roman" w:cs="Times New Roman"/>
          <w:sz w:val="44"/>
          <w:szCs w:val="44"/>
          <w:u w:val="single"/>
        </w:rPr>
        <w:t>никами»</w:t>
      </w:r>
    </w:p>
    <w:p w:rsidR="00A24A8F" w:rsidRDefault="00A24A8F" w:rsidP="00BF3AF0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    </w:t>
      </w:r>
    </w:p>
    <w:p w:rsidR="00A24A8F" w:rsidRDefault="00A24A8F" w:rsidP="00BF3AF0">
      <w:pPr>
        <w:rPr>
          <w:sz w:val="44"/>
          <w:szCs w:val="44"/>
          <w:u w:val="single"/>
        </w:rPr>
      </w:pPr>
    </w:p>
    <w:p w:rsidR="00A24A8F" w:rsidRDefault="00A24A8F" w:rsidP="00BF3AF0">
      <w:pPr>
        <w:rPr>
          <w:sz w:val="44"/>
          <w:szCs w:val="44"/>
          <w:u w:val="single"/>
        </w:rPr>
      </w:pPr>
    </w:p>
    <w:p w:rsidR="00A24A8F" w:rsidRDefault="00A24A8F" w:rsidP="00BF3AF0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   </w:t>
      </w:r>
    </w:p>
    <w:p w:rsidR="00A24A8F" w:rsidRDefault="00A24A8F" w:rsidP="00BF3AF0">
      <w:pPr>
        <w:rPr>
          <w:sz w:val="44"/>
          <w:szCs w:val="44"/>
          <w:u w:val="single"/>
        </w:rPr>
      </w:pPr>
    </w:p>
    <w:p w:rsidR="00A24A8F" w:rsidRDefault="00A24A8F" w:rsidP="00BF3AF0">
      <w:pPr>
        <w:rPr>
          <w:sz w:val="44"/>
          <w:szCs w:val="44"/>
          <w:u w:val="single"/>
        </w:rPr>
      </w:pPr>
    </w:p>
    <w:p w:rsidR="00A24A8F" w:rsidRDefault="00A24A8F" w:rsidP="00A24A8F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707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Составил учитель:</w:t>
      </w:r>
    </w:p>
    <w:p w:rsidR="00A24A8F" w:rsidRDefault="007071C1" w:rsidP="00A24A8F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24A8F">
        <w:rPr>
          <w:rFonts w:ascii="Times New Roman" w:eastAsia="Times New Roman" w:hAnsi="Times New Roman" w:cs="Times New Roman"/>
          <w:b/>
          <w:bCs/>
          <w:sz w:val="28"/>
          <w:szCs w:val="28"/>
        </w:rPr>
        <w:t>Фокина Н.П.</w:t>
      </w:r>
    </w:p>
    <w:p w:rsidR="00A24A8F" w:rsidRDefault="00A24A8F" w:rsidP="00A24A8F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4A8F" w:rsidRDefault="00A24A8F" w:rsidP="00A24A8F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4A8F" w:rsidRDefault="00A24A8F" w:rsidP="00A24A8F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4A8F" w:rsidRDefault="00A24A8F" w:rsidP="00A24A8F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4A8F" w:rsidRDefault="00A24A8F" w:rsidP="00A24A8F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4A8F" w:rsidRDefault="00A24A8F" w:rsidP="00A24A8F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4A8F" w:rsidRDefault="00A24A8F" w:rsidP="00A24A8F">
      <w:pPr>
        <w:shd w:val="clear" w:color="auto" w:fill="FFFFFF"/>
        <w:spacing w:after="7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4A8F" w:rsidRDefault="00A24A8F" w:rsidP="00A24A8F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A24A8F" w:rsidRDefault="00A24A8F" w:rsidP="00A24A8F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6A4279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Новомосковск 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7071C1" w:rsidRPr="00D700C7" w:rsidRDefault="007071C1" w:rsidP="00D700C7">
      <w:pPr>
        <w:spacing w:after="0" w:line="360" w:lineRule="auto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Развитие у обучающихся навыков сотрудничества с педагогом и сверстниками.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Сотрудничество – такой тип взаимодействия, при котором дети содействуют удовлетворению интересов друг друга. На основе отношений сотрудничества строится система внешне задаваемой деятельности, дающей возможность максимально проявить интеллектуальную и социальную активность.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Данный тип взаимодействия основан 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- на взаимопонимании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-на </w:t>
      </w:r>
      <w:proofErr w:type="spellStart"/>
      <w:r w:rsidRPr="00D700C7">
        <w:rPr>
          <w:rFonts w:ascii="Times New Roman" w:eastAsiaTheme="minorHAnsi" w:hAnsi="Times New Roman" w:cs="Times New Roman"/>
          <w:sz w:val="28"/>
          <w:szCs w:val="28"/>
        </w:rPr>
        <w:t>взаимоприятии</w:t>
      </w:r>
      <w:proofErr w:type="spellEnd"/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-  поддержке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- доверии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Виды взаимодействия: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- ученик- учитель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- ученик – ученик (парная форма работа)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- учение – коллектив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1. Ученик – учитель (групповая форма работы)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- совместно работают над реализацией общей идеи, дополняя друг друга, являясь соавторами проекта.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В моей практике таким примером  является индивидуальная работа на уроке (дифференцированное распределение заданий </w:t>
      </w:r>
      <w:proofErr w:type="gramStart"/>
      <w:r w:rsidRPr="00D700C7">
        <w:rPr>
          <w:rFonts w:ascii="Times New Roman" w:eastAsiaTheme="minorHAnsi" w:hAnsi="Times New Roman" w:cs="Times New Roman"/>
          <w:sz w:val="28"/>
          <w:szCs w:val="28"/>
        </w:rPr>
        <w:t>для</w:t>
      </w:r>
      <w:proofErr w:type="gramEnd"/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D700C7">
        <w:rPr>
          <w:rFonts w:ascii="Times New Roman" w:eastAsiaTheme="minorHAnsi" w:hAnsi="Times New Roman" w:cs="Times New Roman"/>
          <w:sz w:val="28"/>
          <w:szCs w:val="28"/>
        </w:rPr>
        <w:t>закрепление</w:t>
      </w:r>
      <w:proofErr w:type="gramEnd"/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 изученного материала).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2. Ученик – ученик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- данный вид взаимодействия предусматривает парную форму работу при взаимоконтроле и проверке при выполнении определённого задания.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3. Ученик – коллектив</w:t>
      </w:r>
    </w:p>
    <w:p w:rsidR="007071C1" w:rsidRPr="00D700C7" w:rsidRDefault="00D700C7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работа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7071C1" w:rsidRPr="00D700C7">
        <w:rPr>
          <w:rFonts w:ascii="Times New Roman" w:eastAsiaTheme="minorHAnsi" w:hAnsi="Times New Roman" w:cs="Times New Roman"/>
          <w:sz w:val="28"/>
          <w:szCs w:val="28"/>
        </w:rPr>
        <w:t xml:space="preserve">по 3, 4 человека); основ деления на </w:t>
      </w:r>
      <w:proofErr w:type="spellStart"/>
      <w:r w:rsidR="007071C1" w:rsidRPr="00D700C7">
        <w:rPr>
          <w:rFonts w:ascii="Times New Roman" w:eastAsiaTheme="minorHAnsi" w:hAnsi="Times New Roman" w:cs="Times New Roman"/>
          <w:sz w:val="28"/>
          <w:szCs w:val="28"/>
        </w:rPr>
        <w:t>микрогруппы</w:t>
      </w:r>
      <w:proofErr w:type="spellEnd"/>
      <w:r w:rsidR="007071C1" w:rsidRPr="00D700C7">
        <w:rPr>
          <w:rFonts w:ascii="Times New Roman" w:eastAsiaTheme="minorHAnsi" w:hAnsi="Times New Roman" w:cs="Times New Roman"/>
          <w:sz w:val="28"/>
          <w:szCs w:val="28"/>
        </w:rPr>
        <w:t xml:space="preserve"> множество, их можно варьировать и чередовать в зависимости от ситуации. При взаимодействии в </w:t>
      </w:r>
      <w:proofErr w:type="spellStart"/>
      <w:r w:rsidR="007071C1" w:rsidRPr="00D700C7">
        <w:rPr>
          <w:rFonts w:ascii="Times New Roman" w:eastAsiaTheme="minorHAnsi" w:hAnsi="Times New Roman" w:cs="Times New Roman"/>
          <w:sz w:val="28"/>
          <w:szCs w:val="28"/>
        </w:rPr>
        <w:t>микрогруппе</w:t>
      </w:r>
      <w:proofErr w:type="spellEnd"/>
      <w:r w:rsidR="007071C1" w:rsidRPr="00D700C7">
        <w:rPr>
          <w:rFonts w:ascii="Times New Roman" w:eastAsiaTheme="minorHAnsi" w:hAnsi="Times New Roman" w:cs="Times New Roman"/>
          <w:sz w:val="28"/>
          <w:szCs w:val="28"/>
        </w:rPr>
        <w:t xml:space="preserve"> дети делятся своим опытом, учатся взаимодействовать, договариваться, оказывать друг другу помощь, </w:t>
      </w:r>
      <w:r w:rsidR="007071C1" w:rsidRPr="00D700C7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учатся самостоятельности, находить и исправлять ошибки в работе других участников группы. 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При данном виде взаимодействия использую формы сотрудничества совместной деятельности: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1.Проекторная деятельность;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2.Мастер – класс;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3.КТД (коллективно – творческие дела); организация их и проведение;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4.Конкурсы и выставки;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Групповая работа предполагает свои правила, которые я учитываю в своей работе: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 - нельзя принуждать детей к групповой работе или высказывать своё неудовольствие, кто не хочет работать (позднее нужно выяснить причину);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 - совместная работа не должна превышать 10-15 мин. Во избежание утомления и снижение эффективности;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 - не стоит от детей требовать абсолютной тишины;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А также при организации групповой работы добиваюсь от детей, чтобы они: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 - говорили спокойно и ясно;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 - только по делу;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 - по очереди;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 -реагировали жестами и знаками;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 - слушали друг друга,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 - обращались по имени;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>Могу отметить, что организация групповых и парных форм работы помогает: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 - осмыслить учебные действия;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 - распределить нагрузку;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t xml:space="preserve"> - даёт эмоциональную и содержательную поддержку для слабых и робких детей;</w:t>
      </w:r>
    </w:p>
    <w:p w:rsidR="007071C1" w:rsidRPr="00D700C7" w:rsidRDefault="007071C1" w:rsidP="00D700C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00C7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Навыки сотрудничества закладываются в детском возрасте и необходимы для дальнейшей взрослой жизни. Совместная деятельность педагога и детей не только обогащает опыт детей, но и способна смягчить и даже полностью  устранить  проблемы в общении у детей в дальнейшем, что в свою очередь окажет благоприятное влияние на формирование желаемой модели детского поведения. </w:t>
      </w:r>
    </w:p>
    <w:p w:rsidR="00BF3AF0" w:rsidRPr="00D700C7" w:rsidRDefault="00BF3AF0" w:rsidP="00D700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F3AF0" w:rsidRPr="00D700C7" w:rsidSect="0095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8694D"/>
    <w:rsid w:val="0028694D"/>
    <w:rsid w:val="003F5630"/>
    <w:rsid w:val="0044118A"/>
    <w:rsid w:val="006A4279"/>
    <w:rsid w:val="007071C1"/>
    <w:rsid w:val="00810C04"/>
    <w:rsid w:val="00956E7E"/>
    <w:rsid w:val="00A24A8F"/>
    <w:rsid w:val="00BF3AF0"/>
    <w:rsid w:val="00D7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8F"/>
  </w:style>
  <w:style w:type="paragraph" w:styleId="1">
    <w:name w:val="heading 1"/>
    <w:basedOn w:val="a"/>
    <w:next w:val="a"/>
    <w:link w:val="10"/>
    <w:uiPriority w:val="9"/>
    <w:qFormat/>
    <w:rsid w:val="00A24A8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8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A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A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A8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A8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A8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A8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A8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A8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24A8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4A8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4A8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24A8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24A8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4A8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4A8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A24A8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A24A8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24A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A24A8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A24A8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A24A8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A24A8F"/>
    <w:rPr>
      <w:b/>
      <w:bCs/>
    </w:rPr>
  </w:style>
  <w:style w:type="character" w:styleId="a9">
    <w:name w:val="Emphasis"/>
    <w:basedOn w:val="a0"/>
    <w:uiPriority w:val="20"/>
    <w:qFormat/>
    <w:rsid w:val="00A24A8F"/>
    <w:rPr>
      <w:i/>
      <w:iCs/>
    </w:rPr>
  </w:style>
  <w:style w:type="paragraph" w:styleId="aa">
    <w:name w:val="No Spacing"/>
    <w:uiPriority w:val="1"/>
    <w:qFormat/>
    <w:rsid w:val="00A24A8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24A8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4A8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24A8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A24A8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A24A8F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A24A8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24A8F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A24A8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A24A8F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A24A8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70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0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3A58-8B32-4C09-8C7C-896C8167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User4</cp:lastModifiedBy>
  <cp:revision>4</cp:revision>
  <cp:lastPrinted>2022-08-25T07:37:00Z</cp:lastPrinted>
  <dcterms:created xsi:type="dcterms:W3CDTF">2022-08-22T06:12:00Z</dcterms:created>
  <dcterms:modified xsi:type="dcterms:W3CDTF">2022-11-02T08:53:00Z</dcterms:modified>
</cp:coreProperties>
</file>